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7F48" w14:textId="3F4F3834" w:rsidR="003968DC" w:rsidRDefault="00000000">
      <w:pPr>
        <w:rPr>
          <w:vanish/>
          <w:spacing w:val="-2"/>
        </w:rPr>
      </w:pPr>
      <w:r>
        <w:rPr>
          <w:rFonts w:ascii="Formula1 Display-Regular" w:hAnsi="Formula1 Display-Regular"/>
          <w:noProof/>
        </w:rPr>
        <w:object w:dxaOrig="1440" w:dyaOrig="1440" w14:anchorId="30F501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margin-left:699.65pt;margin-top:-3.7pt;width:90.1pt;height:113.3pt;z-index:-1;mso-wrap-edited:f;mso-width-percent:0;mso-height-percent:0;mso-width-percent:0;mso-height-percent:0" wrapcoords="-202 0 -202 21439 21600 21439 21600 0 -202 0" o:allowincell="f">
            <v:imagedata r:id="rId6" o:title="" croptop="14386f" cropbottom="10934f" cropleft="7694f" cropright="41475f"/>
            <w10:wrap type="tight"/>
          </v:shape>
          <o:OLEObject Type="Embed" ProgID="AutoCADLT.Drawing.4" ShapeID="_x0000_s2051" DrawAspect="Content" ObjectID="_1788000289" r:id="rId7"/>
        </w:object>
      </w:r>
      <w:r w:rsidR="003968DC" w:rsidRPr="00B241E2">
        <w:rPr>
          <w:rFonts w:ascii="Formula1 Display-Regular" w:hAnsi="Formula1 Display-Regular"/>
          <w:sz w:val="40"/>
        </w:rPr>
        <w:t xml:space="preserve">AANMELDFORMULIER   </w:t>
      </w:r>
      <w:r w:rsidR="00F9547E">
        <w:rPr>
          <w:rFonts w:ascii="Formula1 Display-Bold" w:hAnsi="Formula1 Display-Bold"/>
          <w:b/>
          <w:sz w:val="96"/>
        </w:rPr>
        <w:t>B</w:t>
      </w:r>
      <w:r w:rsidR="003968DC" w:rsidRPr="00B241E2">
        <w:rPr>
          <w:rFonts w:ascii="Formula1 Display-Regular" w:hAnsi="Formula1 Display-Regular"/>
          <w:sz w:val="72"/>
        </w:rPr>
        <w:t xml:space="preserve"> </w:t>
      </w:r>
      <w:r w:rsidR="003968DC" w:rsidRPr="00B241E2">
        <w:rPr>
          <w:rFonts w:ascii="Formula1 Display-Regular" w:hAnsi="Formula1 Display-Regular"/>
          <w:sz w:val="40"/>
        </w:rPr>
        <w:t>SEIZOE</w:t>
      </w:r>
      <w:r w:rsidR="00B241E2">
        <w:rPr>
          <w:rFonts w:ascii="Formula1 Display-Regular" w:hAnsi="Formula1 Display-Regular"/>
          <w:sz w:val="40"/>
        </w:rPr>
        <w:t xml:space="preserve">N </w:t>
      </w:r>
      <w:r w:rsidR="00B241E2" w:rsidRPr="00B241E2">
        <w:rPr>
          <w:rFonts w:ascii="Formula1 Display-Bold" w:hAnsi="Formula1 Display-Bold"/>
          <w:b/>
          <w:sz w:val="96"/>
          <w:szCs w:val="96"/>
        </w:rPr>
        <w:t>‘2</w:t>
      </w:r>
      <w:r w:rsidR="00676E3B">
        <w:rPr>
          <w:rFonts w:ascii="Formula1 Display-Bold" w:hAnsi="Formula1 Display-Bold"/>
          <w:b/>
          <w:sz w:val="96"/>
          <w:szCs w:val="96"/>
        </w:rPr>
        <w:t>5</w:t>
      </w:r>
      <w:r w:rsidR="003968DC" w:rsidRPr="00B241E2">
        <w:rPr>
          <w:rFonts w:ascii="Formula1 Display-Bold" w:hAnsi="Formula1 Display-Bold"/>
          <w:b/>
          <w:sz w:val="96"/>
        </w:rPr>
        <w:t>/</w:t>
      </w:r>
      <w:r w:rsidR="00B241E2" w:rsidRPr="00B241E2">
        <w:rPr>
          <w:rFonts w:ascii="Formula1 Display-Bold" w:hAnsi="Formula1 Display-Bold"/>
          <w:b/>
          <w:sz w:val="96"/>
        </w:rPr>
        <w:t>’2</w:t>
      </w:r>
      <w:r w:rsidR="00676E3B">
        <w:rPr>
          <w:rFonts w:ascii="Formula1 Display-Bold" w:hAnsi="Formula1 Display-Bold"/>
          <w:b/>
          <w:sz w:val="96"/>
        </w:rPr>
        <w:t>6</w:t>
      </w:r>
      <w:r w:rsidR="003968DC">
        <w:rPr>
          <w:sz w:val="96"/>
        </w:rPr>
        <w:tab/>
      </w:r>
    </w:p>
    <w:p w14:paraId="2978D648" w14:textId="77777777" w:rsidR="003968DC" w:rsidRDefault="003968DC">
      <w:pPr>
        <w:tabs>
          <w:tab w:val="left" w:pos="0"/>
          <w:tab w:val="left" w:pos="1134"/>
          <w:tab w:val="left" w:pos="2268"/>
          <w:tab w:val="left" w:pos="3402"/>
          <w:tab w:val="left" w:pos="4535"/>
          <w:tab w:val="left" w:pos="5669"/>
          <w:tab w:val="left" w:pos="6803"/>
          <w:tab w:val="left" w:pos="7937"/>
          <w:tab w:val="left" w:pos="9071"/>
          <w:tab w:val="left" w:pos="10205"/>
          <w:tab w:val="left" w:pos="11339"/>
          <w:tab w:val="left" w:pos="12473"/>
          <w:tab w:val="left" w:pos="13606"/>
          <w:tab w:val="left" w:pos="14740"/>
          <w:tab w:val="left" w:pos="15874"/>
          <w:tab w:val="left" w:pos="17008"/>
          <w:tab w:val="left" w:pos="18142"/>
          <w:tab w:val="left" w:pos="19276"/>
          <w:tab w:val="left" w:pos="20410"/>
          <w:tab w:val="left" w:pos="21542"/>
          <w:tab w:val="left" w:pos="22676"/>
          <w:tab w:val="left" w:pos="23810"/>
          <w:tab w:val="left" w:pos="24944"/>
          <w:tab w:val="left" w:pos="26078"/>
          <w:tab w:val="left" w:pos="27212"/>
          <w:tab w:val="left" w:pos="28346"/>
        </w:tabs>
        <w:jc w:val="both"/>
        <w:rPr>
          <w:spacing w:val="-2"/>
        </w:rPr>
      </w:pPr>
    </w:p>
    <w:p w14:paraId="1BC15BEE" w14:textId="77777777" w:rsidR="00B241E2" w:rsidRDefault="001D4FDF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Volledig i</w:t>
      </w:r>
      <w:r w:rsidR="00A87C3D" w:rsidRPr="00B241E2">
        <w:rPr>
          <w:rFonts w:ascii="Formula1 Display-Regular" w:hAnsi="Formula1 Display-Regular"/>
          <w:b/>
        </w:rPr>
        <w:t xml:space="preserve">nvullen in </w:t>
      </w:r>
      <w:r w:rsidR="00A87C3D" w:rsidRPr="00B241E2">
        <w:rPr>
          <w:rFonts w:ascii="Formula1 Display-Regular" w:hAnsi="Formula1 Display-Regular"/>
          <w:b/>
          <w:u w:val="single"/>
        </w:rPr>
        <w:t>LEESBARE</w:t>
      </w:r>
      <w:r w:rsidR="00A87C3D" w:rsidRPr="00B241E2">
        <w:rPr>
          <w:rFonts w:ascii="Formula1 Display-Regular" w:hAnsi="Formula1 Display-Regular"/>
          <w:b/>
        </w:rPr>
        <w:t xml:space="preserve"> blokletters</w:t>
      </w:r>
      <w:r w:rsidR="001B42BA" w:rsidRPr="00B241E2">
        <w:rPr>
          <w:rFonts w:ascii="Formula1 Display-Regular" w:hAnsi="Formula1 Display-Regular"/>
          <w:b/>
        </w:rPr>
        <w:t>. Indien mogelijk op PC openen in Word en in</w:t>
      </w:r>
      <w:r w:rsidR="00497CED" w:rsidRPr="00B241E2">
        <w:rPr>
          <w:rFonts w:ascii="Formula1 Display-Regular" w:hAnsi="Formula1 Display-Regular"/>
          <w:b/>
        </w:rPr>
        <w:t xml:space="preserve">vullen. </w:t>
      </w:r>
    </w:p>
    <w:p w14:paraId="63F06FC8" w14:textId="77777777" w:rsidR="003968DC" w:rsidRPr="00B241E2" w:rsidRDefault="00497CED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Opsturen naar eric.mey@hccnet.nl</w:t>
      </w:r>
    </w:p>
    <w:p w14:paraId="19FD3FF3" w14:textId="77777777" w:rsidR="002F2106" w:rsidRDefault="002F2106" w:rsidP="002F2106">
      <w:pPr>
        <w:rPr>
          <w:rFonts w:ascii="Formula1 Display-Regular" w:hAnsi="Formula1 Display-Regular"/>
          <w:b/>
        </w:rPr>
      </w:pPr>
      <w:r w:rsidRPr="00B241E2">
        <w:rPr>
          <w:rFonts w:ascii="Formula1 Display-Regular" w:hAnsi="Formula1 Display-Regular"/>
          <w:b/>
        </w:rPr>
        <w:t>Origineel uitprinten en met ingevulde en ondertekende witte aanmeldkaarten inleveren</w:t>
      </w:r>
      <w:r w:rsidR="00B241E2">
        <w:rPr>
          <w:rFonts w:ascii="Formula1 Display-Regular" w:hAnsi="Formula1 Display-Regular"/>
          <w:b/>
        </w:rPr>
        <w:t>.</w:t>
      </w:r>
    </w:p>
    <w:p w14:paraId="238AFD29" w14:textId="77777777" w:rsidR="00B241E2" w:rsidRPr="00B241E2" w:rsidRDefault="00B241E2" w:rsidP="002F2106">
      <w:pPr>
        <w:rPr>
          <w:rFonts w:ascii="Formula1 Display-Regular" w:hAnsi="Formula1 Display-Regular"/>
          <w:b/>
        </w:rPr>
      </w:pPr>
    </w:p>
    <w:tbl>
      <w:tblPr>
        <w:tblW w:w="16474" w:type="dxa"/>
        <w:tblInd w:w="-2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1135"/>
        <w:gridCol w:w="2268"/>
        <w:gridCol w:w="1418"/>
        <w:gridCol w:w="3119"/>
        <w:gridCol w:w="1275"/>
        <w:gridCol w:w="2127"/>
        <w:gridCol w:w="1418"/>
        <w:gridCol w:w="3714"/>
      </w:tblGrid>
      <w:tr w:rsidR="003968DC" w14:paraId="60225FED" w14:textId="77777777" w:rsidTr="00672A20">
        <w:trPr>
          <w:gridAfter w:val="1"/>
          <w:wAfter w:w="3714" w:type="dxa"/>
        </w:trPr>
        <w:tc>
          <w:tcPr>
            <w:tcW w:w="1135" w:type="dxa"/>
          </w:tcPr>
          <w:p w14:paraId="261EC3FF" w14:textId="77777777" w:rsidR="003968DC" w:rsidRPr="00B241E2" w:rsidRDefault="00B241E2">
            <w:pPr>
              <w:rPr>
                <w:rFonts w:ascii="Formula1 Display-Regular" w:hAnsi="Formula1 Display-Regular"/>
              </w:rPr>
            </w:pPr>
            <w:r>
              <w:rPr>
                <w:rFonts w:ascii="Formula1 Display-Regular" w:hAnsi="Formula1 Display-Regular"/>
              </w:rPr>
              <w:t>Spele</w:t>
            </w:r>
            <w:r w:rsidR="00672A20">
              <w:rPr>
                <w:rFonts w:ascii="Formula1 Display-Regular" w:hAnsi="Formula1 Display-Regular"/>
              </w:rPr>
              <w:t>r</w:t>
            </w:r>
            <w:r>
              <w:rPr>
                <w:rFonts w:ascii="Formula1 Display-Regular" w:hAnsi="Formula1 Display-Regular"/>
              </w:rPr>
              <w:t>s</w:t>
            </w:r>
            <w:r w:rsidR="00672A20">
              <w:rPr>
                <w:rFonts w:ascii="Formula1 Display-Regular" w:hAnsi="Formula1 Display-Regular"/>
              </w:rPr>
              <w:t xml:space="preserve"> </w:t>
            </w:r>
            <w:r w:rsidR="00A87C3D" w:rsidRPr="00B241E2">
              <w:rPr>
                <w:rFonts w:ascii="Formula1 Display-Regular" w:hAnsi="Formula1 Display-Regular"/>
              </w:rPr>
              <w:t>Nr.</w:t>
            </w:r>
          </w:p>
        </w:tc>
        <w:tc>
          <w:tcPr>
            <w:tcW w:w="3686" w:type="dxa"/>
            <w:gridSpan w:val="2"/>
          </w:tcPr>
          <w:p w14:paraId="0551C6A9" w14:textId="77777777" w:rsidR="003968DC" w:rsidRPr="00B241E2" w:rsidRDefault="00A87C3D" w:rsidP="00A87C3D">
            <w:pPr>
              <w:pStyle w:val="Kop1"/>
              <w:rPr>
                <w:rFonts w:ascii="Formula1 Display-Regular" w:hAnsi="Formula1 Display-Regular"/>
                <w:sz w:val="20"/>
              </w:rPr>
            </w:pPr>
            <w:r w:rsidRPr="00B241E2">
              <w:rPr>
                <w:rFonts w:ascii="Formula1 Display-Regular" w:hAnsi="Formula1 Display-Regular"/>
                <w:sz w:val="20"/>
              </w:rPr>
              <w:t>Achternaam / Voornaam</w:t>
            </w:r>
          </w:p>
        </w:tc>
        <w:tc>
          <w:tcPr>
            <w:tcW w:w="3119" w:type="dxa"/>
          </w:tcPr>
          <w:p w14:paraId="2D3EFDA3" w14:textId="77777777" w:rsidR="003968DC" w:rsidRPr="00B241E2" w:rsidRDefault="00A87C3D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Adres</w:t>
            </w:r>
          </w:p>
        </w:tc>
        <w:tc>
          <w:tcPr>
            <w:tcW w:w="1275" w:type="dxa"/>
          </w:tcPr>
          <w:p w14:paraId="6495318D" w14:textId="77777777" w:rsidR="003968DC" w:rsidRPr="00B241E2" w:rsidRDefault="00A87C3D">
            <w:pPr>
              <w:pStyle w:val="Kop2"/>
              <w:rPr>
                <w:rFonts w:ascii="Formula1 Display-Regular" w:hAnsi="Formula1 Display-Regular"/>
                <w:sz w:val="20"/>
              </w:rPr>
            </w:pPr>
            <w:r w:rsidRPr="00B241E2">
              <w:rPr>
                <w:rFonts w:ascii="Formula1 Display-Regular" w:hAnsi="Formula1 Display-Regular"/>
                <w:sz w:val="20"/>
              </w:rPr>
              <w:t>Postcode</w:t>
            </w:r>
          </w:p>
        </w:tc>
        <w:tc>
          <w:tcPr>
            <w:tcW w:w="2127" w:type="dxa"/>
          </w:tcPr>
          <w:p w14:paraId="4A9AD82C" w14:textId="77777777" w:rsidR="003968DC" w:rsidRPr="00B241E2" w:rsidRDefault="00B241E2" w:rsidP="00B241E2">
            <w:pPr>
              <w:jc w:val="center"/>
              <w:rPr>
                <w:rFonts w:ascii="Formula1 Display-Regular" w:hAnsi="Formula1 Display-Regular"/>
              </w:rPr>
            </w:pPr>
            <w:r>
              <w:rPr>
                <w:rFonts w:ascii="Formula1 Display-Regular" w:hAnsi="Formula1 Display-Regular"/>
              </w:rPr>
              <w:t>Woonp</w:t>
            </w:r>
            <w:r w:rsidR="00A87C3D" w:rsidRPr="00B241E2">
              <w:rPr>
                <w:rFonts w:ascii="Formula1 Display-Regular" w:hAnsi="Formula1 Display-Regular"/>
              </w:rPr>
              <w:t>laats</w:t>
            </w:r>
          </w:p>
        </w:tc>
        <w:tc>
          <w:tcPr>
            <w:tcW w:w="1418" w:type="dxa"/>
          </w:tcPr>
          <w:p w14:paraId="3163E3AE" w14:textId="77777777" w:rsidR="003968DC" w:rsidRPr="00B241E2" w:rsidRDefault="00A87C3D">
            <w:pPr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Geb</w:t>
            </w:r>
            <w:r w:rsidR="00B241E2">
              <w:rPr>
                <w:rFonts w:ascii="Formula1 Display-Regular" w:hAnsi="Formula1 Display-Regular"/>
              </w:rPr>
              <w:t>.</w:t>
            </w:r>
            <w:r w:rsidRPr="00B241E2">
              <w:rPr>
                <w:rFonts w:ascii="Formula1 Display-Regular" w:hAnsi="Formula1 Display-Regular"/>
              </w:rPr>
              <w:t>datum</w:t>
            </w:r>
          </w:p>
        </w:tc>
      </w:tr>
      <w:tr w:rsidR="003968DC" w14:paraId="6A44F418" w14:textId="77777777" w:rsidTr="00226286">
        <w:trPr>
          <w:gridAfter w:val="1"/>
          <w:wAfter w:w="3714" w:type="dxa"/>
          <w:trHeight w:hRule="exact" w:val="100"/>
        </w:trPr>
        <w:tc>
          <w:tcPr>
            <w:tcW w:w="12760" w:type="dxa"/>
            <w:gridSpan w:val="7"/>
          </w:tcPr>
          <w:p w14:paraId="21C6FF82" w14:textId="77777777" w:rsidR="003968DC" w:rsidRDefault="003968DC"/>
        </w:tc>
      </w:tr>
      <w:tr w:rsidR="00B241E2" w14:paraId="170F37C8" w14:textId="77777777" w:rsidTr="00672A20">
        <w:trPr>
          <w:trHeight w:hRule="exact" w:val="400"/>
        </w:trPr>
        <w:tc>
          <w:tcPr>
            <w:tcW w:w="1135" w:type="dxa"/>
          </w:tcPr>
          <w:p w14:paraId="72551CB3" w14:textId="77777777" w:rsidR="00B241E2" w:rsidRDefault="00B241E2">
            <w:pPr>
              <w:rPr>
                <w:snapToGrid w:val="0"/>
                <w:color w:val="000000"/>
                <w:sz w:val="26"/>
              </w:rPr>
            </w:pPr>
          </w:p>
        </w:tc>
        <w:tc>
          <w:tcPr>
            <w:tcW w:w="2268" w:type="dxa"/>
          </w:tcPr>
          <w:p w14:paraId="463AF30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E89C12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5C5150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4C43EB3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07A649B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66F8E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6668BD5" w14:textId="77777777" w:rsidR="00B241E2" w:rsidRPr="00B241E2" w:rsidRDefault="00B241E2" w:rsidP="00165C48">
            <w:pPr>
              <w:ind w:right="70"/>
              <w:rPr>
                <w:rFonts w:ascii="Formula1 Display-Regular" w:hAnsi="Formula1 Display-Regular"/>
              </w:rPr>
            </w:pPr>
            <w:r w:rsidRPr="00B241E2">
              <w:rPr>
                <w:rFonts w:ascii="Formula1 Display-Regular" w:hAnsi="Formula1 Display-Regular"/>
              </w:rPr>
              <w:t>T.V.C.</w:t>
            </w:r>
          </w:p>
        </w:tc>
      </w:tr>
      <w:tr w:rsidR="00B241E2" w14:paraId="57962478" w14:textId="77777777" w:rsidTr="00672A20">
        <w:trPr>
          <w:trHeight w:hRule="exact" w:val="400"/>
        </w:trPr>
        <w:tc>
          <w:tcPr>
            <w:tcW w:w="1135" w:type="dxa"/>
          </w:tcPr>
          <w:p w14:paraId="3DDBBF7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324DCAF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D714F0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2EF1E1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057DA75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156477F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A5A56A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06BB3969" w14:textId="0958EDE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</w:p>
        </w:tc>
      </w:tr>
      <w:tr w:rsidR="00B241E2" w14:paraId="482DBCAD" w14:textId="77777777" w:rsidTr="00672A20">
        <w:trPr>
          <w:trHeight w:hRule="exact" w:val="400"/>
        </w:trPr>
        <w:tc>
          <w:tcPr>
            <w:tcW w:w="1135" w:type="dxa"/>
          </w:tcPr>
          <w:p w14:paraId="3601F9B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04D4DCF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52C8A4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8C27EC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8861A77" w14:textId="77777777" w:rsidR="00B241E2" w:rsidRDefault="00B241E2">
            <w:pPr>
              <w:pStyle w:val="Kop6"/>
            </w:pPr>
          </w:p>
        </w:tc>
        <w:tc>
          <w:tcPr>
            <w:tcW w:w="2127" w:type="dxa"/>
          </w:tcPr>
          <w:p w14:paraId="7BB22B5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D354F7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0137791B" w14:textId="33AB7BC7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</w:p>
        </w:tc>
      </w:tr>
      <w:tr w:rsidR="00B241E2" w14:paraId="21EF7CF3" w14:textId="77777777" w:rsidTr="00672A20">
        <w:trPr>
          <w:trHeight w:hRule="exact" w:val="400"/>
        </w:trPr>
        <w:tc>
          <w:tcPr>
            <w:tcW w:w="1135" w:type="dxa"/>
          </w:tcPr>
          <w:p w14:paraId="1DAC17B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E165E6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B30ABF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5415FF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780B8D1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E3005E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35EDC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294046F9" w14:textId="54B8585C" w:rsidR="00B241E2" w:rsidRPr="00B241E2" w:rsidRDefault="00B241E2" w:rsidP="005774A1">
            <w:pPr>
              <w:pStyle w:val="Kop9"/>
              <w:rPr>
                <w:rFonts w:ascii="Formula1 Display-Regular" w:hAnsi="Formula1 Display-Regular"/>
                <w:b w:val="0"/>
                <w:sz w:val="20"/>
              </w:rPr>
            </w:pPr>
          </w:p>
        </w:tc>
      </w:tr>
      <w:tr w:rsidR="00B241E2" w14:paraId="126A4843" w14:textId="77777777" w:rsidTr="00672A20">
        <w:trPr>
          <w:trHeight w:hRule="exact" w:val="400"/>
        </w:trPr>
        <w:tc>
          <w:tcPr>
            <w:tcW w:w="1135" w:type="dxa"/>
          </w:tcPr>
          <w:p w14:paraId="7B993C7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0B2427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AC3B1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763271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1DE5E8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ADCAF4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F3D92B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8320803" w14:textId="3F229DCF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</w:p>
        </w:tc>
      </w:tr>
      <w:tr w:rsidR="00B241E2" w14:paraId="6D0AB5C2" w14:textId="77777777" w:rsidTr="00672A20">
        <w:trPr>
          <w:trHeight w:hRule="exact" w:val="400"/>
        </w:trPr>
        <w:tc>
          <w:tcPr>
            <w:tcW w:w="1135" w:type="dxa"/>
          </w:tcPr>
          <w:p w14:paraId="1262FEC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7AD4898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6AD08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72E545A" w14:textId="77777777" w:rsidR="00B241E2" w:rsidRDefault="00B241E2" w:rsidP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766EAF2" w14:textId="77777777" w:rsidR="00B241E2" w:rsidRDefault="00B241E2">
            <w:pPr>
              <w:pStyle w:val="Kop8"/>
            </w:pPr>
          </w:p>
        </w:tc>
        <w:tc>
          <w:tcPr>
            <w:tcW w:w="2127" w:type="dxa"/>
          </w:tcPr>
          <w:p w14:paraId="52500F4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4669D3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4FAAF876" w14:textId="2E0CE69E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</w:p>
        </w:tc>
      </w:tr>
      <w:tr w:rsidR="00B241E2" w14:paraId="1F946392" w14:textId="77777777" w:rsidTr="00672A20">
        <w:trPr>
          <w:trHeight w:hRule="exact" w:val="400"/>
        </w:trPr>
        <w:tc>
          <w:tcPr>
            <w:tcW w:w="1135" w:type="dxa"/>
          </w:tcPr>
          <w:p w14:paraId="4EEBCD1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727975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4E5AFF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A9D260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9C9697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EE08CB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782498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C4C8B99" w14:textId="3FF7FBC3" w:rsidR="00B241E2" w:rsidRPr="00B241E2" w:rsidRDefault="00B241E2" w:rsidP="005774A1">
            <w:pPr>
              <w:rPr>
                <w:rFonts w:ascii="Formula1 Display-Regular" w:hAnsi="Formula1 Display-Regular"/>
              </w:rPr>
            </w:pPr>
          </w:p>
        </w:tc>
      </w:tr>
      <w:tr w:rsidR="00B241E2" w14:paraId="03F68C59" w14:textId="77777777" w:rsidTr="00672A20">
        <w:trPr>
          <w:trHeight w:hRule="exact" w:val="400"/>
        </w:trPr>
        <w:tc>
          <w:tcPr>
            <w:tcW w:w="1135" w:type="dxa"/>
          </w:tcPr>
          <w:p w14:paraId="1ABC9C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0D07B2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910DA9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69E836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4A24219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729A4E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3A70B5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A6B5DB3" w14:textId="278242CE" w:rsidR="00B241E2" w:rsidRPr="00B241E2" w:rsidRDefault="00B241E2" w:rsidP="00165C48">
            <w:pPr>
              <w:rPr>
                <w:rFonts w:ascii="Formula1 Display-Regular" w:hAnsi="Formula1 Display-Regular"/>
              </w:rPr>
            </w:pPr>
          </w:p>
        </w:tc>
      </w:tr>
      <w:tr w:rsidR="00B241E2" w14:paraId="766F165D" w14:textId="77777777" w:rsidTr="00672A20">
        <w:trPr>
          <w:trHeight w:hRule="exact" w:val="400"/>
        </w:trPr>
        <w:tc>
          <w:tcPr>
            <w:tcW w:w="1135" w:type="dxa"/>
          </w:tcPr>
          <w:p w14:paraId="2472F09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884F53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4FC15FA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87F8DD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0715AD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77B65C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9FABFB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13992D64" w14:textId="4B499FF1" w:rsidR="00B241E2" w:rsidRPr="00B241E2" w:rsidRDefault="00B241E2" w:rsidP="00165C48">
            <w:pPr>
              <w:rPr>
                <w:rFonts w:ascii="Formula1 Display-Regular" w:hAnsi="Formula1 Display-Regular"/>
              </w:rPr>
            </w:pPr>
          </w:p>
        </w:tc>
      </w:tr>
      <w:tr w:rsidR="00B241E2" w14:paraId="6E61303B" w14:textId="77777777" w:rsidTr="00672A20">
        <w:trPr>
          <w:trHeight w:hRule="exact" w:val="400"/>
        </w:trPr>
        <w:tc>
          <w:tcPr>
            <w:tcW w:w="1135" w:type="dxa"/>
          </w:tcPr>
          <w:p w14:paraId="1EB9E11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BFD6AE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3FAEC3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C44108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A3C01F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3B24F7B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43EFE4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4FAE578A" w14:textId="6289C8D9" w:rsidR="00B241E2" w:rsidRPr="00B241E2" w:rsidRDefault="00B241E2" w:rsidP="006B056E">
            <w:pPr>
              <w:pStyle w:val="Kop9"/>
              <w:rPr>
                <w:rFonts w:ascii="Formula1 Display-Regular" w:hAnsi="Formula1 Display-Regular"/>
                <w:b w:val="0"/>
                <w:sz w:val="20"/>
              </w:rPr>
            </w:pPr>
          </w:p>
        </w:tc>
      </w:tr>
      <w:tr w:rsidR="00B241E2" w14:paraId="7111B75E" w14:textId="77777777" w:rsidTr="00672A20">
        <w:trPr>
          <w:trHeight w:hRule="exact" w:val="400"/>
        </w:trPr>
        <w:tc>
          <w:tcPr>
            <w:tcW w:w="1135" w:type="dxa"/>
          </w:tcPr>
          <w:p w14:paraId="2184453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A610E1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866C63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9CF5D3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7336C42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1710754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D6FB5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1875D43" w14:textId="5AEB270A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</w:p>
        </w:tc>
      </w:tr>
      <w:tr w:rsidR="00B241E2" w14:paraId="6ADF3EE1" w14:textId="77777777" w:rsidTr="00672A20">
        <w:trPr>
          <w:trHeight w:hRule="exact" w:val="400"/>
        </w:trPr>
        <w:tc>
          <w:tcPr>
            <w:tcW w:w="1135" w:type="dxa"/>
          </w:tcPr>
          <w:p w14:paraId="4FB47DD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A4D9D1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6E8F72D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035578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96BC38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63860E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BE9DEA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76105023" w14:textId="0A458E4B" w:rsidR="00B241E2" w:rsidRPr="00B241E2" w:rsidRDefault="00B241E2" w:rsidP="006B056E">
            <w:pPr>
              <w:pStyle w:val="Kop4"/>
              <w:rPr>
                <w:rFonts w:ascii="Formula1 Display-Regular" w:hAnsi="Formula1 Display-Regular"/>
                <w:sz w:val="20"/>
              </w:rPr>
            </w:pPr>
          </w:p>
        </w:tc>
      </w:tr>
      <w:tr w:rsidR="00B241E2" w14:paraId="4BA4AACF" w14:textId="77777777" w:rsidTr="00672A20">
        <w:trPr>
          <w:trHeight w:hRule="exact" w:val="400"/>
        </w:trPr>
        <w:tc>
          <w:tcPr>
            <w:tcW w:w="1135" w:type="dxa"/>
          </w:tcPr>
          <w:p w14:paraId="117C3AC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5E85DB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E609C9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B62FAA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F37D22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3B86269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48260F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8CDD657" w14:textId="297076B0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</w:p>
        </w:tc>
      </w:tr>
      <w:tr w:rsidR="00B241E2" w14:paraId="4A62010B" w14:textId="77777777" w:rsidTr="00672A20">
        <w:trPr>
          <w:trHeight w:hRule="exact" w:val="400"/>
        </w:trPr>
        <w:tc>
          <w:tcPr>
            <w:tcW w:w="1135" w:type="dxa"/>
          </w:tcPr>
          <w:p w14:paraId="0739B3E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4BB82DB7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3BE9C2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727A23E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2BFCED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236F3FC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DEDE90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2B111BBE" w14:textId="5A86148E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</w:p>
        </w:tc>
      </w:tr>
      <w:tr w:rsidR="00B241E2" w14:paraId="79533D5A" w14:textId="77777777" w:rsidTr="00672A20">
        <w:trPr>
          <w:trHeight w:hRule="exact" w:val="400"/>
        </w:trPr>
        <w:tc>
          <w:tcPr>
            <w:tcW w:w="1135" w:type="dxa"/>
          </w:tcPr>
          <w:p w14:paraId="2CCEE5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84B204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522541C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6101638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D53219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93C232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31E4B3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C385CF6" w14:textId="64CF6486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</w:p>
        </w:tc>
      </w:tr>
      <w:tr w:rsidR="00B241E2" w14:paraId="2E5A6C66" w14:textId="77777777" w:rsidTr="00672A20">
        <w:trPr>
          <w:trHeight w:hRule="exact" w:val="400"/>
        </w:trPr>
        <w:tc>
          <w:tcPr>
            <w:tcW w:w="1135" w:type="dxa"/>
          </w:tcPr>
          <w:p w14:paraId="0965ACC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CA2AE6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8098A4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10A65A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56E9FF9F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6A0055B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9E46CD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B2FA85B" w14:textId="035059D3" w:rsidR="00B241E2" w:rsidRPr="00B241E2" w:rsidRDefault="00B241E2" w:rsidP="006B056E">
            <w:pPr>
              <w:rPr>
                <w:rFonts w:ascii="Formula1 Display-Regular" w:hAnsi="Formula1 Display-Regular"/>
              </w:rPr>
            </w:pPr>
          </w:p>
        </w:tc>
      </w:tr>
      <w:tr w:rsidR="00B241E2" w14:paraId="5B9165CF" w14:textId="77777777" w:rsidTr="00672A20">
        <w:trPr>
          <w:trHeight w:hRule="exact" w:val="400"/>
        </w:trPr>
        <w:tc>
          <w:tcPr>
            <w:tcW w:w="1135" w:type="dxa"/>
          </w:tcPr>
          <w:p w14:paraId="5DFD4784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8AD713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0DD11C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C003ED0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00766F88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AA170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E5A2C6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6466ECA5" w14:textId="77777777" w:rsidR="00B241E2" w:rsidRPr="00B241E2" w:rsidRDefault="00B241E2" w:rsidP="00226286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208A9D42" w14:textId="77777777" w:rsidTr="00672A20">
        <w:trPr>
          <w:trHeight w:hRule="exact" w:val="400"/>
        </w:trPr>
        <w:tc>
          <w:tcPr>
            <w:tcW w:w="1135" w:type="dxa"/>
          </w:tcPr>
          <w:p w14:paraId="73FB974E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15E874C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1D4263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12CA1F56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F20F18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5DDF5063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B1BDF92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75CDCAC" w14:textId="3C92B1C5" w:rsidR="00B241E2" w:rsidRPr="00B241E2" w:rsidRDefault="00B241E2" w:rsidP="006B056E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030FA17C" w14:textId="77777777" w:rsidTr="00672A20">
        <w:trPr>
          <w:trHeight w:hRule="exact" w:val="400"/>
        </w:trPr>
        <w:tc>
          <w:tcPr>
            <w:tcW w:w="1135" w:type="dxa"/>
          </w:tcPr>
          <w:p w14:paraId="00BFC09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574C7C55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2C4A9F0D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45C47051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1C15AEEA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06E41889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78DE4DB" w14:textId="77777777" w:rsidR="00B241E2" w:rsidRDefault="00B241E2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1991A264" w14:textId="77777777" w:rsidR="00B241E2" w:rsidRPr="00B241E2" w:rsidRDefault="00B241E2" w:rsidP="00226286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03823C3F" w14:textId="77777777" w:rsidTr="00672A20">
        <w:trPr>
          <w:trHeight w:hRule="exact" w:val="400"/>
        </w:trPr>
        <w:tc>
          <w:tcPr>
            <w:tcW w:w="1135" w:type="dxa"/>
          </w:tcPr>
          <w:p w14:paraId="09B2CCA5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2B618B12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5820F3B1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0331A6C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22D8F25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77D6EF91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0BB18258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33E21667" w14:textId="2C0AF643" w:rsidR="00B241E2" w:rsidRPr="00B241E2" w:rsidRDefault="00B241E2" w:rsidP="006B056E">
            <w:pPr>
              <w:rPr>
                <w:rFonts w:ascii="Formula1 Display-Regular" w:hAnsi="Formula1 Display-Regular"/>
                <w:b/>
              </w:rPr>
            </w:pPr>
          </w:p>
        </w:tc>
      </w:tr>
      <w:tr w:rsidR="00B241E2" w14:paraId="5B29E604" w14:textId="77777777" w:rsidTr="00672A20">
        <w:trPr>
          <w:trHeight w:hRule="exact" w:val="400"/>
        </w:trPr>
        <w:tc>
          <w:tcPr>
            <w:tcW w:w="1135" w:type="dxa"/>
          </w:tcPr>
          <w:p w14:paraId="364DF3A9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268" w:type="dxa"/>
          </w:tcPr>
          <w:p w14:paraId="67896BC4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1DF82216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119" w:type="dxa"/>
          </w:tcPr>
          <w:p w14:paraId="53405E56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275" w:type="dxa"/>
          </w:tcPr>
          <w:p w14:paraId="676FF9DB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2127" w:type="dxa"/>
          </w:tcPr>
          <w:p w14:paraId="4DD146FC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1418" w:type="dxa"/>
          </w:tcPr>
          <w:p w14:paraId="709D181F" w14:textId="77777777" w:rsidR="00B241E2" w:rsidRDefault="00B241E2" w:rsidP="006B056E">
            <w:pPr>
              <w:rPr>
                <w:sz w:val="26"/>
              </w:rPr>
            </w:pPr>
          </w:p>
        </w:tc>
        <w:tc>
          <w:tcPr>
            <w:tcW w:w="3714" w:type="dxa"/>
          </w:tcPr>
          <w:p w14:paraId="55B350A6" w14:textId="77777777" w:rsidR="00B241E2" w:rsidRPr="00226286" w:rsidRDefault="00B241E2" w:rsidP="006B056E">
            <w:pPr>
              <w:rPr>
                <w:b/>
                <w:sz w:val="24"/>
                <w:szCs w:val="24"/>
              </w:rPr>
            </w:pPr>
          </w:p>
        </w:tc>
      </w:tr>
    </w:tbl>
    <w:p w14:paraId="716A0F00" w14:textId="77777777" w:rsidR="003968DC" w:rsidRDefault="003968DC"/>
    <w:sectPr w:rsidR="003968DC">
      <w:pgSz w:w="16840" w:h="11907" w:orient="landscape" w:code="9"/>
      <w:pgMar w:top="272" w:right="794" w:bottom="11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B690" w14:textId="77777777" w:rsidR="00E704F5" w:rsidRDefault="00E704F5" w:rsidP="0073093F">
      <w:r>
        <w:separator/>
      </w:r>
    </w:p>
  </w:endnote>
  <w:endnote w:type="continuationSeparator" w:id="0">
    <w:p w14:paraId="753A269D" w14:textId="77777777" w:rsidR="00E704F5" w:rsidRDefault="00E704F5" w:rsidP="0073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mula1 Display-Regular">
    <w:altName w:val="Calibri"/>
    <w:charset w:val="00"/>
    <w:family w:val="auto"/>
    <w:pitch w:val="variable"/>
    <w:sig w:usb0="00000007" w:usb1="00000000" w:usb2="00000000" w:usb3="00000000" w:csb0="00000003" w:csb1="00000000"/>
  </w:font>
  <w:font w:name="Formula1 Display-Bold">
    <w:altName w:val="Calibri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11283" w14:textId="77777777" w:rsidR="00E704F5" w:rsidRDefault="00E704F5" w:rsidP="0073093F">
      <w:r>
        <w:separator/>
      </w:r>
    </w:p>
  </w:footnote>
  <w:footnote w:type="continuationSeparator" w:id="0">
    <w:p w14:paraId="0FAD548C" w14:textId="77777777" w:rsidR="00E704F5" w:rsidRDefault="00E704F5" w:rsidP="0073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006"/>
    <w:rsid w:val="000C5D83"/>
    <w:rsid w:val="00165C48"/>
    <w:rsid w:val="001B42BA"/>
    <w:rsid w:val="001D4FDF"/>
    <w:rsid w:val="00226286"/>
    <w:rsid w:val="002F2106"/>
    <w:rsid w:val="003968DC"/>
    <w:rsid w:val="004551B4"/>
    <w:rsid w:val="00497CED"/>
    <w:rsid w:val="004C16C3"/>
    <w:rsid w:val="004E1006"/>
    <w:rsid w:val="0057010C"/>
    <w:rsid w:val="005774A1"/>
    <w:rsid w:val="00580365"/>
    <w:rsid w:val="005B15C0"/>
    <w:rsid w:val="00656BF7"/>
    <w:rsid w:val="00672A20"/>
    <w:rsid w:val="00676E3B"/>
    <w:rsid w:val="006B056E"/>
    <w:rsid w:val="0073093F"/>
    <w:rsid w:val="008D088B"/>
    <w:rsid w:val="00936736"/>
    <w:rsid w:val="00955538"/>
    <w:rsid w:val="009E6F3B"/>
    <w:rsid w:val="00A87C3D"/>
    <w:rsid w:val="00B241E2"/>
    <w:rsid w:val="00DD105F"/>
    <w:rsid w:val="00E704F5"/>
    <w:rsid w:val="00F9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4A6A5547"/>
  <w14:defaultImageDpi w14:val="32767"/>
  <w15:chartTrackingRefBased/>
  <w15:docId w15:val="{73C01491-E634-EA4F-9CA8-A94D0B16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sz w:val="40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36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sz w:val="36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sz w:val="28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sz w:val="26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sz w:val="26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sz w:val="24"/>
    </w:rPr>
  </w:style>
  <w:style w:type="paragraph" w:styleId="Kop8">
    <w:name w:val="heading 8"/>
    <w:basedOn w:val="Standaard"/>
    <w:next w:val="Standaard"/>
    <w:qFormat/>
    <w:pPr>
      <w:keepNext/>
      <w:outlineLvl w:val="7"/>
    </w:pPr>
    <w:rPr>
      <w:sz w:val="24"/>
    </w:rPr>
  </w:style>
  <w:style w:type="paragraph" w:styleId="Kop9">
    <w:name w:val="heading 9"/>
    <w:basedOn w:val="Standaard"/>
    <w:next w:val="Standaard"/>
    <w:qFormat/>
    <w:pPr>
      <w:keepNext/>
      <w:outlineLvl w:val="8"/>
    </w:pPr>
    <w:rPr>
      <w:b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prive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L.Busing</dc:creator>
  <cp:keywords/>
  <cp:lastModifiedBy>Maassen, Remco  (NL-HLN1)</cp:lastModifiedBy>
  <cp:revision>4</cp:revision>
  <cp:lastPrinted>2012-03-25T06:45:00Z</cp:lastPrinted>
  <dcterms:created xsi:type="dcterms:W3CDTF">2024-03-18T13:49:00Z</dcterms:created>
  <dcterms:modified xsi:type="dcterms:W3CDTF">2024-09-16T11:58:00Z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2022-05-12T11:15:48Z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ActionId">
    <vt:lpwstr>b3c0f1b7-3ecb-4718-ad02-c7bbf1436b16</vt:lpwstr>
  </property>
  <property fmtid="{D5CDD505-2E9C-101B-9397-08002B2CF9AE}" pid="8" name="MSIP_Label_2ff753fd-faf2-4608-9b59-553f003adcdf_ContentBits">
    <vt:lpwstr>0</vt:lpwstr>
  </property>
</Properties>
</file>